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68" w:lineRule="auto" w:before="75"/>
        <w:ind w:left="119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1F3886"/>
          <w:sz w:val="24"/>
        </w:rPr>
        <w:t>Rate the applicant, relative to other employees at the same level, on the following characteristics. (nBJ=no basis for judgment)</w:t>
      </w:r>
    </w:p>
    <w:p>
      <w:pPr>
        <w:tabs>
          <w:tab w:pos="9507" w:val="left" w:leader="none"/>
        </w:tabs>
        <w:spacing w:before="166"/>
        <w:ind w:left="123" w:right="0" w:firstLine="0"/>
        <w:jc w:val="left"/>
        <w:rPr>
          <w:sz w:val="22"/>
        </w:rPr>
      </w:pPr>
      <w:r>
        <w:rPr>
          <w:rFonts w:ascii="Arial"/>
          <w:color w:val="1F3885"/>
          <w:sz w:val="22"/>
        </w:rPr>
        <w:t>Employee</w:t>
      </w:r>
      <w:r>
        <w:rPr>
          <w:rFonts w:ascii="Arial"/>
          <w:color w:val="1F3885"/>
          <w:spacing w:val="-1"/>
          <w:sz w:val="22"/>
        </w:rPr>
        <w:t> </w:t>
      </w:r>
      <w:r>
        <w:rPr>
          <w:rFonts w:ascii="Arial"/>
          <w:color w:val="1F3885"/>
          <w:sz w:val="22"/>
        </w:rPr>
        <w:t>Name: </w:t>
      </w:r>
      <w:r>
        <w:rPr>
          <w:color w:val="1F3885"/>
          <w:sz w:val="22"/>
          <w:u w:val="single" w:color="1E3784"/>
        </w:rPr>
        <w:t> </w:t>
        <w:tab/>
      </w:r>
    </w:p>
    <w:p>
      <w:pPr>
        <w:pStyle w:val="BodyText"/>
        <w:spacing w:before="10"/>
        <w:rPr>
          <w:sz w:val="12"/>
        </w:rPr>
      </w:pPr>
    </w:p>
    <w:tbl>
      <w:tblPr>
        <w:tblW w:w="0" w:type="auto"/>
        <w:jc w:val="left"/>
        <w:tblInd w:w="649" w:type="dxa"/>
        <w:tblBorders>
          <w:top w:val="single" w:sz="8" w:space="0" w:color="A9AACD"/>
          <w:left w:val="single" w:sz="8" w:space="0" w:color="A9AACD"/>
          <w:bottom w:val="single" w:sz="8" w:space="0" w:color="A9AACD"/>
          <w:right w:val="single" w:sz="8" w:space="0" w:color="A9AACD"/>
          <w:insideH w:val="single" w:sz="8" w:space="0" w:color="A9AACD"/>
          <w:insideV w:val="single" w:sz="8" w:space="0" w:color="A9AAC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9"/>
        <w:gridCol w:w="1336"/>
        <w:gridCol w:w="1317"/>
        <w:gridCol w:w="1288"/>
        <w:gridCol w:w="1381"/>
        <w:gridCol w:w="1246"/>
        <w:gridCol w:w="1170"/>
      </w:tblGrid>
      <w:tr>
        <w:trPr>
          <w:trHeight w:val="920" w:hRule="exact"/>
        </w:trPr>
        <w:tc>
          <w:tcPr>
            <w:tcW w:w="2149" w:type="dxa"/>
            <w:tcBorders>
              <w:left w:val="nil"/>
              <w:bottom w:val="nil"/>
              <w:right w:val="single" w:sz="4" w:space="0" w:color="1F3886"/>
            </w:tcBorders>
            <w:shd w:val="clear" w:color="auto" w:fill="FFE7B0"/>
          </w:tcPr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spacing w:before="152"/>
              <w:ind w:left="2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F3886"/>
                <w:w w:val="135"/>
                <w:sz w:val="18"/>
              </w:rPr>
              <w:t>characteristics</w:t>
            </w:r>
          </w:p>
        </w:tc>
        <w:tc>
          <w:tcPr>
            <w:tcW w:w="1336" w:type="dxa"/>
            <w:tcBorders>
              <w:left w:val="single" w:sz="4" w:space="0" w:color="1F3886"/>
              <w:bottom w:val="nil"/>
              <w:right w:val="single" w:sz="4" w:space="0" w:color="1F3886"/>
            </w:tcBorders>
            <w:shd w:val="clear" w:color="auto" w:fill="FFE7B0"/>
          </w:tcPr>
          <w:p>
            <w:pPr>
              <w:pStyle w:val="TableParagraph"/>
              <w:spacing w:before="7"/>
              <w:ind w:left="0"/>
              <w:rPr>
                <w:sz w:val="14"/>
              </w:rPr>
            </w:pPr>
          </w:p>
          <w:p>
            <w:pPr>
              <w:pStyle w:val="TableParagraph"/>
              <w:spacing w:line="200" w:lineRule="exact"/>
              <w:ind w:left="94" w:right="14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F3886"/>
                <w:w w:val="125"/>
                <w:sz w:val="18"/>
              </w:rPr>
              <w:t>Below average lower </w:t>
            </w:r>
            <w:r>
              <w:rPr>
                <w:rFonts w:ascii="Arial"/>
                <w:b/>
                <w:color w:val="1F3886"/>
                <w:w w:val="120"/>
                <w:sz w:val="18"/>
              </w:rPr>
              <w:t>50%</w:t>
            </w:r>
          </w:p>
        </w:tc>
        <w:tc>
          <w:tcPr>
            <w:tcW w:w="1317" w:type="dxa"/>
            <w:tcBorders>
              <w:left w:val="single" w:sz="4" w:space="0" w:color="1F3886"/>
              <w:bottom w:val="nil"/>
              <w:right w:val="single" w:sz="4" w:space="0" w:color="1F3886"/>
            </w:tcBorders>
            <w:shd w:val="clear" w:color="auto" w:fill="FFE7B0"/>
          </w:tcPr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spacing w:line="200" w:lineRule="exact" w:before="161"/>
              <w:ind w:left="132" w:firstLine="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F3886"/>
                <w:w w:val="120"/>
                <w:sz w:val="18"/>
              </w:rPr>
              <w:t>average </w:t>
            </w:r>
            <w:r>
              <w:rPr>
                <w:rFonts w:ascii="Arial"/>
                <w:b/>
                <w:color w:val="1F3886"/>
                <w:w w:val="115"/>
                <w:sz w:val="18"/>
              </w:rPr>
              <w:t>uPPer 50%</w:t>
            </w:r>
          </w:p>
        </w:tc>
        <w:tc>
          <w:tcPr>
            <w:tcW w:w="1288" w:type="dxa"/>
            <w:tcBorders>
              <w:left w:val="single" w:sz="4" w:space="0" w:color="1F3886"/>
              <w:bottom w:val="nil"/>
              <w:right w:val="single" w:sz="4" w:space="0" w:color="1F3886"/>
            </w:tcBorders>
            <w:shd w:val="clear" w:color="auto" w:fill="FFE7B0"/>
          </w:tcPr>
          <w:p>
            <w:pPr>
              <w:pStyle w:val="TableParagraph"/>
              <w:spacing w:before="7"/>
              <w:ind w:left="0"/>
              <w:rPr>
                <w:sz w:val="14"/>
              </w:rPr>
            </w:pPr>
          </w:p>
          <w:p>
            <w:pPr>
              <w:pStyle w:val="TableParagraph"/>
              <w:spacing w:line="200" w:lineRule="exact"/>
              <w:ind w:left="113" w:right="127" w:hanging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F3886"/>
                <w:w w:val="120"/>
                <w:sz w:val="18"/>
              </w:rPr>
              <w:t>aBove average </w:t>
            </w:r>
            <w:r>
              <w:rPr>
                <w:rFonts w:ascii="Arial"/>
                <w:b/>
                <w:color w:val="1F3886"/>
                <w:w w:val="115"/>
                <w:sz w:val="18"/>
              </w:rPr>
              <w:t>uPPer</w:t>
            </w:r>
            <w:r>
              <w:rPr>
                <w:rFonts w:ascii="Arial"/>
                <w:b/>
                <w:color w:val="1F3886"/>
                <w:spacing w:val="-39"/>
                <w:w w:val="115"/>
                <w:sz w:val="18"/>
              </w:rPr>
              <w:t> </w:t>
            </w:r>
            <w:r>
              <w:rPr>
                <w:rFonts w:ascii="Arial"/>
                <w:b/>
                <w:color w:val="1F3886"/>
                <w:w w:val="115"/>
                <w:sz w:val="18"/>
              </w:rPr>
              <w:t>25%</w:t>
            </w:r>
          </w:p>
        </w:tc>
        <w:tc>
          <w:tcPr>
            <w:tcW w:w="1381" w:type="dxa"/>
            <w:tcBorders>
              <w:left w:val="single" w:sz="4" w:space="0" w:color="1F3886"/>
              <w:bottom w:val="nil"/>
              <w:right w:val="single" w:sz="4" w:space="0" w:color="1F3886"/>
            </w:tcBorders>
            <w:shd w:val="clear" w:color="auto" w:fill="FFE7B0"/>
          </w:tcPr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spacing w:line="200" w:lineRule="exact" w:before="161"/>
              <w:ind w:left="203" w:hanging="1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F3886"/>
                <w:w w:val="120"/>
                <w:sz w:val="18"/>
              </w:rPr>
              <w:t>excellent </w:t>
            </w:r>
            <w:r>
              <w:rPr>
                <w:rFonts w:ascii="Arial"/>
                <w:b/>
                <w:color w:val="1F3886"/>
                <w:w w:val="115"/>
                <w:sz w:val="18"/>
              </w:rPr>
              <w:t>uPPer 10%</w:t>
            </w:r>
          </w:p>
        </w:tc>
        <w:tc>
          <w:tcPr>
            <w:tcW w:w="1246" w:type="dxa"/>
            <w:tcBorders>
              <w:left w:val="single" w:sz="4" w:space="0" w:color="1F3886"/>
              <w:bottom w:val="nil"/>
              <w:right w:val="single" w:sz="4" w:space="0" w:color="1F3886"/>
            </w:tcBorders>
            <w:shd w:val="clear" w:color="auto" w:fill="FFE7B0"/>
          </w:tcPr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spacing w:line="200" w:lineRule="exact" w:before="161"/>
              <w:ind w:left="102" w:hanging="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F3886"/>
                <w:w w:val="120"/>
                <w:sz w:val="18"/>
              </w:rPr>
              <w:t>suPerior </w:t>
            </w:r>
            <w:r>
              <w:rPr>
                <w:rFonts w:ascii="Arial"/>
                <w:b/>
                <w:color w:val="1F3886"/>
                <w:w w:val="115"/>
                <w:sz w:val="18"/>
              </w:rPr>
              <w:t>uPPer 5%</w:t>
            </w:r>
          </w:p>
        </w:tc>
        <w:tc>
          <w:tcPr>
            <w:tcW w:w="1170" w:type="dxa"/>
            <w:tcBorders>
              <w:left w:val="single" w:sz="4" w:space="0" w:color="1F3886"/>
              <w:bottom w:val="nil"/>
              <w:right w:val="nil"/>
            </w:tcBorders>
            <w:shd w:val="clear" w:color="auto" w:fill="FFE7B0"/>
          </w:tcPr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spacing w:before="145"/>
              <w:ind w:left="35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F3886"/>
                <w:w w:val="105"/>
                <w:sz w:val="18"/>
              </w:rPr>
              <w:t>nBJ</w:t>
            </w:r>
          </w:p>
        </w:tc>
      </w:tr>
      <w:tr>
        <w:trPr>
          <w:trHeight w:val="490" w:hRule="exact"/>
        </w:trPr>
        <w:tc>
          <w:tcPr>
            <w:tcW w:w="2149" w:type="dxa"/>
            <w:tcBorders>
              <w:top w:val="nil"/>
              <w:left w:val="nil"/>
              <w:bottom w:val="single" w:sz="8" w:space="0" w:color="1F3886"/>
              <w:right w:val="single" w:sz="4" w:space="0" w:color="1F3886"/>
            </w:tcBorders>
          </w:tcPr>
          <w:p>
            <w:pPr>
              <w:pStyle w:val="TableParagraph"/>
              <w:spacing w:before="138"/>
              <w:rPr>
                <w:sz w:val="21"/>
              </w:rPr>
            </w:pPr>
            <w:r>
              <w:rPr>
                <w:color w:val="1F3886"/>
                <w:w w:val="95"/>
                <w:sz w:val="21"/>
              </w:rPr>
              <w:t>Academic ability</w:t>
            </w:r>
          </w:p>
        </w:tc>
        <w:tc>
          <w:tcPr>
            <w:tcW w:w="1336" w:type="dxa"/>
            <w:tcBorders>
              <w:top w:val="nil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317" w:type="dxa"/>
            <w:tcBorders>
              <w:top w:val="nil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288" w:type="dxa"/>
            <w:tcBorders>
              <w:top w:val="nil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381" w:type="dxa"/>
            <w:tcBorders>
              <w:top w:val="nil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246" w:type="dxa"/>
            <w:tcBorders>
              <w:top w:val="nil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170" w:type="dxa"/>
            <w:tcBorders>
              <w:top w:val="nil"/>
              <w:left w:val="single" w:sz="4" w:space="0" w:color="1F3886"/>
              <w:bottom w:val="single" w:sz="8" w:space="0" w:color="1F3886"/>
              <w:right w:val="nil"/>
            </w:tcBorders>
          </w:tcPr>
          <w:p>
            <w:pPr/>
          </w:p>
        </w:tc>
      </w:tr>
      <w:tr>
        <w:trPr>
          <w:trHeight w:val="435" w:hRule="exact"/>
        </w:trPr>
        <w:tc>
          <w:tcPr>
            <w:tcW w:w="2149" w:type="dxa"/>
            <w:tcBorders>
              <w:top w:val="single" w:sz="8" w:space="0" w:color="1F3886"/>
              <w:left w:val="nil"/>
              <w:bottom w:val="single" w:sz="8" w:space="0" w:color="1F3886"/>
              <w:right w:val="single" w:sz="4" w:space="0" w:color="1F3886"/>
            </w:tcBorders>
          </w:tcPr>
          <w:p>
            <w:pPr>
              <w:pStyle w:val="TableParagraph"/>
              <w:spacing w:before="72"/>
              <w:rPr>
                <w:sz w:val="21"/>
              </w:rPr>
            </w:pPr>
            <w:r>
              <w:rPr>
                <w:color w:val="1F3886"/>
                <w:w w:val="95"/>
                <w:sz w:val="21"/>
              </w:rPr>
              <w:t>General knowledge</w:t>
            </w:r>
          </w:p>
        </w:tc>
        <w:tc>
          <w:tcPr>
            <w:tcW w:w="1336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317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288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381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246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170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nil"/>
            </w:tcBorders>
          </w:tcPr>
          <w:p>
            <w:pPr/>
          </w:p>
        </w:tc>
      </w:tr>
      <w:tr>
        <w:trPr>
          <w:trHeight w:val="395" w:hRule="exact"/>
        </w:trPr>
        <w:tc>
          <w:tcPr>
            <w:tcW w:w="2149" w:type="dxa"/>
            <w:tcBorders>
              <w:top w:val="single" w:sz="8" w:space="0" w:color="1F3886"/>
              <w:left w:val="nil"/>
              <w:bottom w:val="single" w:sz="8" w:space="0" w:color="1F3886"/>
              <w:right w:val="single" w:sz="4" w:space="0" w:color="1F3886"/>
            </w:tcBorders>
          </w:tcPr>
          <w:p>
            <w:pPr>
              <w:pStyle w:val="TableParagraph"/>
              <w:spacing w:before="58"/>
              <w:ind w:left="83"/>
              <w:rPr>
                <w:rFonts w:ascii="Gill Sans MT"/>
                <w:sz w:val="21"/>
              </w:rPr>
            </w:pPr>
            <w:r>
              <w:rPr>
                <w:rFonts w:ascii="Gill Sans MT"/>
                <w:color w:val="1F3886"/>
                <w:w w:val="105"/>
                <w:sz w:val="21"/>
              </w:rPr>
              <w:t>Scientific Skepticism</w:t>
            </w:r>
          </w:p>
        </w:tc>
        <w:tc>
          <w:tcPr>
            <w:tcW w:w="1336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317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288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381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246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170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nil"/>
            </w:tcBorders>
          </w:tcPr>
          <w:p>
            <w:pPr/>
          </w:p>
        </w:tc>
      </w:tr>
      <w:tr>
        <w:trPr>
          <w:trHeight w:val="455" w:hRule="exact"/>
        </w:trPr>
        <w:tc>
          <w:tcPr>
            <w:tcW w:w="2149" w:type="dxa"/>
            <w:tcBorders>
              <w:top w:val="single" w:sz="8" w:space="0" w:color="1F3886"/>
              <w:left w:val="nil"/>
              <w:bottom w:val="single" w:sz="8" w:space="0" w:color="1F3886"/>
              <w:right w:val="single" w:sz="4" w:space="0" w:color="1F3886"/>
            </w:tcBorders>
          </w:tcPr>
          <w:p>
            <w:pPr>
              <w:pStyle w:val="TableParagraph"/>
              <w:spacing w:before="111"/>
              <w:rPr>
                <w:sz w:val="21"/>
              </w:rPr>
            </w:pPr>
            <w:r>
              <w:rPr>
                <w:color w:val="1F3886"/>
                <w:w w:val="95"/>
                <w:sz w:val="21"/>
              </w:rPr>
              <w:t>Oral expression</w:t>
            </w:r>
          </w:p>
        </w:tc>
        <w:tc>
          <w:tcPr>
            <w:tcW w:w="1336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317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288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381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246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170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nil"/>
            </w:tcBorders>
          </w:tcPr>
          <w:p>
            <w:pPr/>
          </w:p>
        </w:tc>
      </w:tr>
      <w:tr>
        <w:trPr>
          <w:trHeight w:val="395" w:hRule="exact"/>
        </w:trPr>
        <w:tc>
          <w:tcPr>
            <w:tcW w:w="2149" w:type="dxa"/>
            <w:tcBorders>
              <w:top w:val="single" w:sz="8" w:space="0" w:color="1F3886"/>
              <w:left w:val="nil"/>
              <w:bottom w:val="single" w:sz="8" w:space="0" w:color="1F3886"/>
              <w:right w:val="single" w:sz="4" w:space="0" w:color="1F3886"/>
            </w:tcBorders>
          </w:tcPr>
          <w:p>
            <w:pPr>
              <w:pStyle w:val="TableParagraph"/>
              <w:spacing w:before="90"/>
              <w:rPr>
                <w:sz w:val="21"/>
              </w:rPr>
            </w:pPr>
            <w:r>
              <w:rPr>
                <w:color w:val="1F3886"/>
                <w:w w:val="95"/>
                <w:sz w:val="21"/>
              </w:rPr>
              <w:t>Written expression</w:t>
            </w:r>
          </w:p>
        </w:tc>
        <w:tc>
          <w:tcPr>
            <w:tcW w:w="1336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317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288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381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246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170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nil"/>
            </w:tcBorders>
          </w:tcPr>
          <w:p>
            <w:pPr/>
          </w:p>
        </w:tc>
      </w:tr>
      <w:tr>
        <w:trPr>
          <w:trHeight w:val="435" w:hRule="exact"/>
        </w:trPr>
        <w:tc>
          <w:tcPr>
            <w:tcW w:w="2149" w:type="dxa"/>
            <w:tcBorders>
              <w:top w:val="single" w:sz="8" w:space="0" w:color="1F3886"/>
              <w:left w:val="nil"/>
              <w:bottom w:val="single" w:sz="8" w:space="0" w:color="1F3886"/>
              <w:right w:val="single" w:sz="4" w:space="0" w:color="1F3886"/>
            </w:tcBorders>
          </w:tcPr>
          <w:p>
            <w:pPr>
              <w:pStyle w:val="TableParagraph"/>
              <w:spacing w:before="129"/>
              <w:rPr>
                <w:sz w:val="21"/>
              </w:rPr>
            </w:pPr>
            <w:r>
              <w:rPr>
                <w:color w:val="1F3886"/>
                <w:sz w:val="21"/>
              </w:rPr>
              <w:t>Originality</w:t>
            </w:r>
          </w:p>
        </w:tc>
        <w:tc>
          <w:tcPr>
            <w:tcW w:w="1336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317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288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381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246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170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nil"/>
            </w:tcBorders>
          </w:tcPr>
          <w:p>
            <w:pPr/>
          </w:p>
        </w:tc>
      </w:tr>
      <w:tr>
        <w:trPr>
          <w:trHeight w:val="475" w:hRule="exact"/>
        </w:trPr>
        <w:tc>
          <w:tcPr>
            <w:tcW w:w="2149" w:type="dxa"/>
            <w:tcBorders>
              <w:top w:val="single" w:sz="8" w:space="0" w:color="1F3886"/>
              <w:left w:val="nil"/>
              <w:bottom w:val="single" w:sz="8" w:space="0" w:color="1F3886"/>
              <w:right w:val="single" w:sz="4" w:space="0" w:color="1F3886"/>
            </w:tcBorders>
          </w:tcPr>
          <w:p>
            <w:pPr>
              <w:pStyle w:val="TableParagraph"/>
              <w:spacing w:before="129"/>
              <w:rPr>
                <w:sz w:val="21"/>
              </w:rPr>
            </w:pPr>
            <w:r>
              <w:rPr>
                <w:color w:val="1F3886"/>
                <w:spacing w:val="-3"/>
                <w:w w:val="95"/>
                <w:sz w:val="21"/>
              </w:rPr>
              <w:t>Social awareness/concern</w:t>
            </w:r>
          </w:p>
        </w:tc>
        <w:tc>
          <w:tcPr>
            <w:tcW w:w="1336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317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288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381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246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170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nil"/>
            </w:tcBorders>
          </w:tcPr>
          <w:p>
            <w:pPr/>
          </w:p>
        </w:tc>
      </w:tr>
      <w:tr>
        <w:trPr>
          <w:trHeight w:val="455" w:hRule="exact"/>
        </w:trPr>
        <w:tc>
          <w:tcPr>
            <w:tcW w:w="2149" w:type="dxa"/>
            <w:tcBorders>
              <w:top w:val="single" w:sz="8" w:space="0" w:color="1F3886"/>
              <w:left w:val="nil"/>
              <w:bottom w:val="single" w:sz="8" w:space="0" w:color="1F3886"/>
              <w:right w:val="single" w:sz="4" w:space="0" w:color="1F3886"/>
            </w:tcBorders>
          </w:tcPr>
          <w:p>
            <w:pPr>
              <w:pStyle w:val="TableParagraph"/>
              <w:spacing w:before="88"/>
              <w:rPr>
                <w:sz w:val="21"/>
              </w:rPr>
            </w:pPr>
            <w:r>
              <w:rPr>
                <w:color w:val="1F3886"/>
                <w:sz w:val="21"/>
              </w:rPr>
              <w:t>Emotional maturity</w:t>
            </w:r>
          </w:p>
        </w:tc>
        <w:tc>
          <w:tcPr>
            <w:tcW w:w="1336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317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288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381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246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170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nil"/>
            </w:tcBorders>
          </w:tcPr>
          <w:p>
            <w:pPr/>
          </w:p>
        </w:tc>
      </w:tr>
      <w:tr>
        <w:trPr>
          <w:trHeight w:val="415" w:hRule="exact"/>
        </w:trPr>
        <w:tc>
          <w:tcPr>
            <w:tcW w:w="2149" w:type="dxa"/>
            <w:tcBorders>
              <w:top w:val="single" w:sz="8" w:space="0" w:color="1F3886"/>
              <w:left w:val="nil"/>
              <w:bottom w:val="single" w:sz="8" w:space="0" w:color="1F3886"/>
              <w:right w:val="single" w:sz="4" w:space="0" w:color="1F3886"/>
            </w:tcBorders>
          </w:tcPr>
          <w:p>
            <w:pPr>
              <w:pStyle w:val="TableParagraph"/>
              <w:spacing w:before="67"/>
              <w:rPr>
                <w:sz w:val="21"/>
              </w:rPr>
            </w:pPr>
            <w:r>
              <w:rPr>
                <w:color w:val="1F3886"/>
                <w:w w:val="95"/>
                <w:sz w:val="21"/>
              </w:rPr>
              <w:t>Desire to achieve</w:t>
            </w:r>
          </w:p>
        </w:tc>
        <w:tc>
          <w:tcPr>
            <w:tcW w:w="1336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317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288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381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246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170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nil"/>
            </w:tcBorders>
          </w:tcPr>
          <w:p>
            <w:pPr/>
          </w:p>
        </w:tc>
      </w:tr>
      <w:tr>
        <w:trPr>
          <w:trHeight w:val="655" w:hRule="exact"/>
        </w:trPr>
        <w:tc>
          <w:tcPr>
            <w:tcW w:w="2149" w:type="dxa"/>
            <w:tcBorders>
              <w:top w:val="single" w:sz="8" w:space="0" w:color="1F3886"/>
              <w:left w:val="nil"/>
              <w:bottom w:val="single" w:sz="8" w:space="0" w:color="1F3886"/>
              <w:right w:val="single" w:sz="4" w:space="0" w:color="1F3886"/>
            </w:tcBorders>
          </w:tcPr>
          <w:p>
            <w:pPr>
              <w:pStyle w:val="TableParagraph"/>
              <w:spacing w:before="86"/>
              <w:ind w:right="738"/>
              <w:rPr>
                <w:sz w:val="21"/>
              </w:rPr>
            </w:pPr>
            <w:r>
              <w:rPr>
                <w:color w:val="1F3886"/>
                <w:sz w:val="21"/>
              </w:rPr>
              <w:t>Ability to work with others</w:t>
            </w:r>
          </w:p>
        </w:tc>
        <w:tc>
          <w:tcPr>
            <w:tcW w:w="1336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317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288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381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246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170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nil"/>
            </w:tcBorders>
          </w:tcPr>
          <w:p>
            <w:pPr/>
          </w:p>
        </w:tc>
      </w:tr>
      <w:tr>
        <w:trPr>
          <w:trHeight w:val="675" w:hRule="exact"/>
        </w:trPr>
        <w:tc>
          <w:tcPr>
            <w:tcW w:w="2149" w:type="dxa"/>
            <w:tcBorders>
              <w:top w:val="single" w:sz="8" w:space="0" w:color="1F3886"/>
              <w:left w:val="nil"/>
              <w:bottom w:val="single" w:sz="8" w:space="0" w:color="1F3886"/>
              <w:right w:val="single" w:sz="4" w:space="0" w:color="1F3886"/>
            </w:tcBorders>
          </w:tcPr>
          <w:p>
            <w:pPr>
              <w:pStyle w:val="TableParagraph"/>
              <w:spacing w:before="106"/>
              <w:ind w:right="307"/>
              <w:rPr>
                <w:sz w:val="21"/>
              </w:rPr>
            </w:pPr>
            <w:r>
              <w:rPr>
                <w:color w:val="1F3886"/>
                <w:sz w:val="21"/>
              </w:rPr>
              <w:t>Openness to cultural diversity</w:t>
            </w:r>
          </w:p>
        </w:tc>
        <w:tc>
          <w:tcPr>
            <w:tcW w:w="1336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317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288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381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246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170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nil"/>
            </w:tcBorders>
          </w:tcPr>
          <w:p>
            <w:pPr/>
          </w:p>
        </w:tc>
      </w:tr>
      <w:tr>
        <w:trPr>
          <w:trHeight w:val="455" w:hRule="exact"/>
        </w:trPr>
        <w:tc>
          <w:tcPr>
            <w:tcW w:w="2149" w:type="dxa"/>
            <w:tcBorders>
              <w:top w:val="single" w:sz="8" w:space="0" w:color="1F3886"/>
              <w:left w:val="nil"/>
              <w:bottom w:val="single" w:sz="8" w:space="0" w:color="1F3886"/>
              <w:right w:val="single" w:sz="4" w:space="0" w:color="1F3886"/>
            </w:tcBorders>
          </w:tcPr>
          <w:p>
            <w:pPr>
              <w:pStyle w:val="TableParagraph"/>
              <w:spacing w:before="105"/>
              <w:rPr>
                <w:sz w:val="21"/>
              </w:rPr>
            </w:pPr>
            <w:r>
              <w:rPr>
                <w:color w:val="1F3886"/>
                <w:w w:val="95"/>
                <w:sz w:val="21"/>
              </w:rPr>
              <w:t>Leadership skills</w:t>
            </w:r>
          </w:p>
        </w:tc>
        <w:tc>
          <w:tcPr>
            <w:tcW w:w="1336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317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288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381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246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170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nil"/>
            </w:tcBorders>
          </w:tcPr>
          <w:p>
            <w:pPr/>
          </w:p>
        </w:tc>
      </w:tr>
      <w:tr>
        <w:trPr>
          <w:trHeight w:val="415" w:hRule="exact"/>
        </w:trPr>
        <w:tc>
          <w:tcPr>
            <w:tcW w:w="2149" w:type="dxa"/>
            <w:tcBorders>
              <w:top w:val="single" w:sz="8" w:space="0" w:color="1F3886"/>
              <w:left w:val="nil"/>
              <w:bottom w:val="single" w:sz="8" w:space="0" w:color="1F3886"/>
              <w:right w:val="single" w:sz="4" w:space="0" w:color="1F3886"/>
            </w:tcBorders>
          </w:tcPr>
          <w:p>
            <w:pPr>
              <w:pStyle w:val="TableParagraph"/>
              <w:spacing w:before="84"/>
              <w:rPr>
                <w:sz w:val="21"/>
              </w:rPr>
            </w:pPr>
            <w:r>
              <w:rPr>
                <w:color w:val="1F3886"/>
                <w:w w:val="95"/>
                <w:sz w:val="21"/>
              </w:rPr>
              <w:t>Persuasive ability</w:t>
            </w:r>
          </w:p>
        </w:tc>
        <w:tc>
          <w:tcPr>
            <w:tcW w:w="1336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317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288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381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246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170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nil"/>
            </w:tcBorders>
          </w:tcPr>
          <w:p>
            <w:pPr/>
          </w:p>
        </w:tc>
      </w:tr>
      <w:tr>
        <w:trPr>
          <w:trHeight w:val="435" w:hRule="exact"/>
        </w:trPr>
        <w:tc>
          <w:tcPr>
            <w:tcW w:w="2149" w:type="dxa"/>
            <w:tcBorders>
              <w:top w:val="single" w:sz="8" w:space="0" w:color="1F3886"/>
              <w:left w:val="nil"/>
              <w:bottom w:val="single" w:sz="8" w:space="0" w:color="1F3886"/>
              <w:right w:val="single" w:sz="4" w:space="0" w:color="1F3886"/>
            </w:tcBorders>
          </w:tcPr>
          <w:p>
            <w:pPr>
              <w:pStyle w:val="TableParagraph"/>
              <w:spacing w:before="104"/>
              <w:rPr>
                <w:sz w:val="21"/>
              </w:rPr>
            </w:pPr>
            <w:r>
              <w:rPr>
                <w:color w:val="1F3886"/>
                <w:sz w:val="21"/>
              </w:rPr>
              <w:t>Independence/initiative</w:t>
            </w:r>
          </w:p>
        </w:tc>
        <w:tc>
          <w:tcPr>
            <w:tcW w:w="1336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317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288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381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246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170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nil"/>
            </w:tcBorders>
          </w:tcPr>
          <w:p>
            <w:pPr/>
          </w:p>
        </w:tc>
      </w:tr>
      <w:tr>
        <w:trPr>
          <w:trHeight w:val="435" w:hRule="exact"/>
        </w:trPr>
        <w:tc>
          <w:tcPr>
            <w:tcW w:w="2149" w:type="dxa"/>
            <w:tcBorders>
              <w:top w:val="single" w:sz="8" w:space="0" w:color="1F3886"/>
              <w:left w:val="nil"/>
              <w:bottom w:val="single" w:sz="8" w:space="0" w:color="1F3886"/>
              <w:right w:val="single" w:sz="4" w:space="0" w:color="1F3886"/>
            </w:tcBorders>
          </w:tcPr>
          <w:p>
            <w:pPr>
              <w:pStyle w:val="TableParagraph"/>
              <w:spacing w:before="103"/>
              <w:rPr>
                <w:sz w:val="21"/>
              </w:rPr>
            </w:pPr>
            <w:r>
              <w:rPr>
                <w:color w:val="1F3886"/>
                <w:sz w:val="21"/>
              </w:rPr>
              <w:t>Professionalism</w:t>
            </w:r>
          </w:p>
        </w:tc>
        <w:tc>
          <w:tcPr>
            <w:tcW w:w="1336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317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288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381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246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170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nil"/>
            </w:tcBorders>
          </w:tcPr>
          <w:p>
            <w:pPr/>
          </w:p>
        </w:tc>
      </w:tr>
      <w:tr>
        <w:trPr>
          <w:trHeight w:val="435" w:hRule="exact"/>
        </w:trPr>
        <w:tc>
          <w:tcPr>
            <w:tcW w:w="2149" w:type="dxa"/>
            <w:tcBorders>
              <w:top w:val="single" w:sz="8" w:space="0" w:color="1F3886"/>
              <w:left w:val="nil"/>
              <w:bottom w:val="single" w:sz="8" w:space="0" w:color="1F3886"/>
              <w:right w:val="single" w:sz="4" w:space="0" w:color="1F3886"/>
            </w:tcBorders>
          </w:tcPr>
          <w:p>
            <w:pPr>
              <w:pStyle w:val="TableParagraph"/>
              <w:spacing w:before="102"/>
              <w:rPr>
                <w:sz w:val="21"/>
              </w:rPr>
            </w:pPr>
            <w:r>
              <w:rPr>
                <w:color w:val="1F3886"/>
                <w:w w:val="90"/>
                <w:sz w:val="21"/>
              </w:rPr>
              <w:t>Research skills</w:t>
            </w:r>
          </w:p>
        </w:tc>
        <w:tc>
          <w:tcPr>
            <w:tcW w:w="1336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317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288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381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246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170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nil"/>
            </w:tcBorders>
          </w:tcPr>
          <w:p>
            <w:pPr/>
          </w:p>
        </w:tc>
      </w:tr>
      <w:tr>
        <w:trPr>
          <w:trHeight w:val="435" w:hRule="exact"/>
        </w:trPr>
        <w:tc>
          <w:tcPr>
            <w:tcW w:w="2149" w:type="dxa"/>
            <w:tcBorders>
              <w:top w:val="single" w:sz="8" w:space="0" w:color="1F3886"/>
              <w:left w:val="nil"/>
              <w:bottom w:val="single" w:sz="8" w:space="0" w:color="1F3886"/>
              <w:right w:val="single" w:sz="4" w:space="0" w:color="1F3886"/>
            </w:tcBorders>
          </w:tcPr>
          <w:p>
            <w:pPr>
              <w:pStyle w:val="TableParagraph"/>
              <w:spacing w:before="102"/>
              <w:rPr>
                <w:sz w:val="21"/>
              </w:rPr>
            </w:pPr>
            <w:r>
              <w:rPr>
                <w:color w:val="1F3886"/>
                <w:w w:val="95"/>
                <w:sz w:val="21"/>
              </w:rPr>
              <w:t>Teaching skills</w:t>
            </w:r>
          </w:p>
        </w:tc>
        <w:tc>
          <w:tcPr>
            <w:tcW w:w="1336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317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288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381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246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170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nil"/>
            </w:tcBorders>
          </w:tcPr>
          <w:p>
            <w:pPr/>
          </w:p>
        </w:tc>
      </w:tr>
      <w:tr>
        <w:trPr>
          <w:trHeight w:val="435" w:hRule="exact"/>
        </w:trPr>
        <w:tc>
          <w:tcPr>
            <w:tcW w:w="2149" w:type="dxa"/>
            <w:tcBorders>
              <w:top w:val="single" w:sz="8" w:space="0" w:color="1F3886"/>
              <w:left w:val="nil"/>
              <w:bottom w:val="single" w:sz="8" w:space="0" w:color="1F3886"/>
              <w:right w:val="single" w:sz="4" w:space="0" w:color="1F3886"/>
            </w:tcBorders>
          </w:tcPr>
          <w:p>
            <w:pPr>
              <w:pStyle w:val="TableParagraph"/>
              <w:spacing w:before="101"/>
              <w:rPr>
                <w:sz w:val="21"/>
              </w:rPr>
            </w:pPr>
            <w:r>
              <w:rPr>
                <w:color w:val="1F3886"/>
                <w:w w:val="95"/>
                <w:sz w:val="21"/>
              </w:rPr>
              <w:t>Potential for success</w:t>
            </w:r>
          </w:p>
        </w:tc>
        <w:tc>
          <w:tcPr>
            <w:tcW w:w="1336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317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288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381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246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170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nil"/>
            </w:tcBorders>
          </w:tcPr>
          <w:p>
            <w:pPr/>
          </w:p>
        </w:tc>
      </w:tr>
      <w:tr>
        <w:trPr>
          <w:trHeight w:val="455" w:hRule="exact"/>
        </w:trPr>
        <w:tc>
          <w:tcPr>
            <w:tcW w:w="2149" w:type="dxa"/>
            <w:tcBorders>
              <w:top w:val="single" w:sz="8" w:space="0" w:color="1F3886"/>
              <w:left w:val="nil"/>
              <w:bottom w:val="single" w:sz="8" w:space="0" w:color="1F3886"/>
              <w:right w:val="single" w:sz="4" w:space="0" w:color="1F3886"/>
            </w:tcBorders>
          </w:tcPr>
          <w:p>
            <w:pPr>
              <w:pStyle w:val="TableParagraph"/>
              <w:spacing w:before="100"/>
              <w:rPr>
                <w:sz w:val="21"/>
              </w:rPr>
            </w:pPr>
            <w:r>
              <w:rPr>
                <w:color w:val="1F3886"/>
                <w:w w:val="95"/>
                <w:sz w:val="21"/>
              </w:rPr>
              <w:t>Carefulness in work</w:t>
            </w:r>
          </w:p>
        </w:tc>
        <w:tc>
          <w:tcPr>
            <w:tcW w:w="1336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317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288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381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246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170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nil"/>
            </w:tcBorders>
          </w:tcPr>
          <w:p>
            <w:pPr/>
          </w:p>
        </w:tc>
      </w:tr>
      <w:tr>
        <w:trPr>
          <w:trHeight w:val="460" w:hRule="exact"/>
        </w:trPr>
        <w:tc>
          <w:tcPr>
            <w:tcW w:w="2149" w:type="dxa"/>
            <w:tcBorders>
              <w:top w:val="single" w:sz="8" w:space="0" w:color="1F3886"/>
              <w:left w:val="nil"/>
              <w:bottom w:val="single" w:sz="8" w:space="0" w:color="1F3886"/>
              <w:right w:val="single" w:sz="4" w:space="0" w:color="1F3886"/>
            </w:tcBorders>
          </w:tcPr>
          <w:p>
            <w:pPr>
              <w:pStyle w:val="TableParagraph"/>
              <w:spacing w:before="79"/>
              <w:rPr>
                <w:sz w:val="21"/>
              </w:rPr>
            </w:pPr>
            <w:r>
              <w:rPr>
                <w:color w:val="1F3886"/>
                <w:sz w:val="21"/>
              </w:rPr>
              <w:t>Judgment</w:t>
            </w:r>
          </w:p>
        </w:tc>
        <w:tc>
          <w:tcPr>
            <w:tcW w:w="1336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317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288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381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246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single" w:sz="4" w:space="0" w:color="1F3886"/>
            </w:tcBorders>
          </w:tcPr>
          <w:p>
            <w:pPr/>
          </w:p>
        </w:tc>
        <w:tc>
          <w:tcPr>
            <w:tcW w:w="1170" w:type="dxa"/>
            <w:tcBorders>
              <w:top w:val="single" w:sz="8" w:space="0" w:color="1F3886"/>
              <w:left w:val="single" w:sz="4" w:space="0" w:color="1F3886"/>
              <w:bottom w:val="single" w:sz="8" w:space="0" w:color="1F3886"/>
              <w:right w:val="nil"/>
            </w:tcBorders>
          </w:tcPr>
          <w:p>
            <w:pPr/>
          </w:p>
        </w:tc>
      </w:tr>
      <w:tr>
        <w:trPr>
          <w:trHeight w:val="446" w:hRule="exact"/>
        </w:trPr>
        <w:tc>
          <w:tcPr>
            <w:tcW w:w="2149" w:type="dxa"/>
            <w:tcBorders>
              <w:top w:val="single" w:sz="8" w:space="0" w:color="1F3886"/>
              <w:left w:val="nil"/>
              <w:bottom w:val="nil"/>
              <w:right w:val="single" w:sz="4" w:space="0" w:color="1F3886"/>
            </w:tcBorders>
          </w:tcPr>
          <w:p>
            <w:pPr>
              <w:pStyle w:val="TableParagraph"/>
              <w:spacing w:before="54"/>
              <w:rPr>
                <w:sz w:val="21"/>
              </w:rPr>
            </w:pPr>
            <w:r>
              <w:rPr>
                <w:color w:val="1F3886"/>
                <w:w w:val="95"/>
                <w:sz w:val="21"/>
              </w:rPr>
              <w:t>Interpersonal Skills</w:t>
            </w:r>
          </w:p>
        </w:tc>
        <w:tc>
          <w:tcPr>
            <w:tcW w:w="1336" w:type="dxa"/>
            <w:tcBorders>
              <w:top w:val="single" w:sz="8" w:space="0" w:color="1F3886"/>
              <w:left w:val="single" w:sz="4" w:space="0" w:color="1F3886"/>
              <w:bottom w:val="nil"/>
              <w:right w:val="single" w:sz="4" w:space="0" w:color="1F3886"/>
            </w:tcBorders>
          </w:tcPr>
          <w:p>
            <w:pPr/>
          </w:p>
        </w:tc>
        <w:tc>
          <w:tcPr>
            <w:tcW w:w="1317" w:type="dxa"/>
            <w:tcBorders>
              <w:top w:val="single" w:sz="8" w:space="0" w:color="1F3886"/>
              <w:left w:val="single" w:sz="4" w:space="0" w:color="1F3886"/>
              <w:bottom w:val="nil"/>
              <w:right w:val="single" w:sz="4" w:space="0" w:color="1F3886"/>
            </w:tcBorders>
          </w:tcPr>
          <w:p>
            <w:pPr/>
          </w:p>
        </w:tc>
        <w:tc>
          <w:tcPr>
            <w:tcW w:w="1288" w:type="dxa"/>
            <w:tcBorders>
              <w:top w:val="single" w:sz="8" w:space="0" w:color="1F3886"/>
              <w:left w:val="single" w:sz="4" w:space="0" w:color="1F3886"/>
              <w:bottom w:val="nil"/>
              <w:right w:val="single" w:sz="4" w:space="0" w:color="1F3886"/>
            </w:tcBorders>
          </w:tcPr>
          <w:p>
            <w:pPr/>
          </w:p>
        </w:tc>
        <w:tc>
          <w:tcPr>
            <w:tcW w:w="1381" w:type="dxa"/>
            <w:tcBorders>
              <w:top w:val="single" w:sz="8" w:space="0" w:color="1F3886"/>
              <w:left w:val="single" w:sz="4" w:space="0" w:color="1F3886"/>
              <w:bottom w:val="nil"/>
              <w:right w:val="single" w:sz="4" w:space="0" w:color="1F3886"/>
            </w:tcBorders>
          </w:tcPr>
          <w:p>
            <w:pPr/>
          </w:p>
        </w:tc>
        <w:tc>
          <w:tcPr>
            <w:tcW w:w="1246" w:type="dxa"/>
            <w:tcBorders>
              <w:top w:val="single" w:sz="8" w:space="0" w:color="1F3886"/>
              <w:left w:val="single" w:sz="4" w:space="0" w:color="1F3886"/>
              <w:bottom w:val="nil"/>
              <w:right w:val="single" w:sz="4" w:space="0" w:color="1F3886"/>
            </w:tcBorders>
          </w:tcPr>
          <w:p>
            <w:pPr/>
          </w:p>
        </w:tc>
        <w:tc>
          <w:tcPr>
            <w:tcW w:w="1170" w:type="dxa"/>
            <w:tcBorders>
              <w:top w:val="single" w:sz="8" w:space="0" w:color="1F3886"/>
              <w:left w:val="single" w:sz="4" w:space="0" w:color="1F3886"/>
              <w:bottom w:val="nil"/>
              <w:right w:val="nil"/>
            </w:tcBorders>
          </w:tcPr>
          <w:p>
            <w:pPr/>
          </w:p>
        </w:tc>
      </w:tr>
    </w:tbl>
    <w:p>
      <w:pPr>
        <w:pStyle w:val="BodyText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880" w:h="15480"/>
          <w:pgMar w:top="280" w:bottom="0" w:left="440" w:right="340"/>
        </w:sectPr>
      </w:pPr>
    </w:p>
    <w:p>
      <w:pPr>
        <w:spacing w:before="193"/>
        <w:ind w:left="120" w:right="0" w:firstLine="0"/>
        <w:jc w:val="left"/>
        <w:rPr>
          <w:rFonts w:ascii="Garamond"/>
          <w:b/>
          <w:sz w:val="22"/>
        </w:rPr>
      </w:pPr>
      <w:r>
        <w:rPr>
          <w:rFonts w:ascii="Garamond"/>
          <w:b/>
          <w:color w:val="1F3886"/>
          <w:sz w:val="22"/>
        </w:rPr>
        <w:t>My</w:t>
      </w:r>
      <w:r>
        <w:rPr>
          <w:rFonts w:ascii="Garamond"/>
          <w:b/>
          <w:color w:val="1F3886"/>
          <w:spacing w:val="-27"/>
          <w:sz w:val="22"/>
        </w:rPr>
        <w:t> </w:t>
      </w:r>
      <w:r>
        <w:rPr>
          <w:rFonts w:ascii="Garamond"/>
          <w:b/>
          <w:color w:val="1F3886"/>
          <w:sz w:val="22"/>
        </w:rPr>
        <w:t>overall</w:t>
      </w:r>
      <w:r>
        <w:rPr>
          <w:rFonts w:ascii="Garamond"/>
          <w:b/>
          <w:color w:val="1F3886"/>
          <w:spacing w:val="-27"/>
          <w:sz w:val="22"/>
        </w:rPr>
        <w:t> </w:t>
      </w:r>
      <w:r>
        <w:rPr>
          <w:rFonts w:ascii="Garamond"/>
          <w:b/>
          <w:color w:val="1F3886"/>
          <w:sz w:val="22"/>
        </w:rPr>
        <w:t>recommendation</w:t>
      </w:r>
      <w:r>
        <w:rPr>
          <w:rFonts w:ascii="Garamond"/>
          <w:b/>
          <w:color w:val="1F3886"/>
          <w:spacing w:val="-27"/>
          <w:sz w:val="22"/>
        </w:rPr>
        <w:t> </w:t>
      </w:r>
      <w:r>
        <w:rPr>
          <w:rFonts w:ascii="Garamond"/>
          <w:b/>
          <w:color w:val="1F3886"/>
          <w:sz w:val="22"/>
        </w:rPr>
        <w:t>of</w:t>
      </w:r>
      <w:r>
        <w:rPr>
          <w:rFonts w:ascii="Garamond"/>
          <w:b/>
          <w:color w:val="1F3886"/>
          <w:spacing w:val="-27"/>
          <w:sz w:val="22"/>
        </w:rPr>
        <w:t> </w:t>
      </w:r>
      <w:r>
        <w:rPr>
          <w:rFonts w:ascii="Garamond"/>
          <w:b/>
          <w:color w:val="1F3886"/>
          <w:sz w:val="22"/>
        </w:rPr>
        <w:t>this</w:t>
      </w:r>
      <w:r>
        <w:rPr>
          <w:rFonts w:ascii="Garamond"/>
          <w:b/>
          <w:color w:val="1F3886"/>
          <w:spacing w:val="-27"/>
          <w:sz w:val="22"/>
        </w:rPr>
        <w:t> </w:t>
      </w:r>
      <w:r>
        <w:rPr>
          <w:rFonts w:ascii="Garamond"/>
          <w:b/>
          <w:color w:val="1F3886"/>
          <w:sz w:val="22"/>
        </w:rPr>
        <w:t>candidate:</w:t>
      </w:r>
    </w:p>
    <w:p>
      <w:pPr>
        <w:pStyle w:val="ListParagraph"/>
        <w:numPr>
          <w:ilvl w:val="0"/>
          <w:numId w:val="1"/>
        </w:numPr>
        <w:tabs>
          <w:tab w:pos="1113" w:val="left" w:leader="none"/>
        </w:tabs>
        <w:spacing w:line="240" w:lineRule="auto" w:before="81" w:after="0"/>
        <w:ind w:left="1112" w:right="0" w:hanging="272"/>
        <w:jc w:val="left"/>
        <w:rPr>
          <w:sz w:val="21"/>
        </w:rPr>
      </w:pPr>
      <w:r>
        <w:rPr>
          <w:color w:val="1F3886"/>
          <w:w w:val="95"/>
          <w:sz w:val="21"/>
        </w:rPr>
        <w:t>Recommended  without</w:t>
      </w:r>
      <w:r>
        <w:rPr>
          <w:color w:val="1F3886"/>
          <w:spacing w:val="17"/>
          <w:w w:val="95"/>
          <w:sz w:val="21"/>
        </w:rPr>
        <w:t> </w:t>
      </w:r>
      <w:r>
        <w:rPr>
          <w:color w:val="1F3886"/>
          <w:w w:val="95"/>
          <w:sz w:val="21"/>
        </w:rPr>
        <w:t>reservation</w:t>
      </w:r>
    </w:p>
    <w:p>
      <w:pPr>
        <w:pStyle w:val="BodyText"/>
        <w:tabs>
          <w:tab w:pos="5449" w:val="left" w:leader="none"/>
        </w:tabs>
        <w:spacing w:before="65"/>
        <w:ind w:left="120"/>
      </w:pPr>
      <w:r>
        <w:rPr/>
        <w:br w:type="column"/>
      </w:r>
      <w:r>
        <w:rPr>
          <w:rFonts w:ascii="Palatino Linotype"/>
          <w:color w:val="1F3885"/>
        </w:rPr>
        <w:t>Name:</w:t>
      </w:r>
      <w:r>
        <w:rPr>
          <w:color w:val="1F3885"/>
          <w:u w:val="single" w:color="1E3784"/>
        </w:rPr>
        <w:t> </w:t>
        <w:tab/>
      </w:r>
    </w:p>
    <w:p>
      <w:pPr>
        <w:pStyle w:val="BodyText"/>
        <w:tabs>
          <w:tab w:pos="5501" w:val="left" w:leader="none"/>
        </w:tabs>
        <w:spacing w:before="220"/>
        <w:ind w:left="120"/>
      </w:pPr>
      <w:r>
        <w:rPr>
          <w:rFonts w:ascii="Palatino Linotype"/>
          <w:color w:val="1F3885"/>
          <w:w w:val="90"/>
        </w:rPr>
        <w:t>Relationship to</w:t>
      </w:r>
      <w:r>
        <w:rPr>
          <w:rFonts w:ascii="Palatino Linotype"/>
          <w:color w:val="1F3885"/>
          <w:spacing w:val="6"/>
          <w:w w:val="90"/>
        </w:rPr>
        <w:t> </w:t>
      </w:r>
      <w:r>
        <w:rPr>
          <w:rFonts w:ascii="Palatino Linotype"/>
          <w:color w:val="1F3885"/>
          <w:w w:val="90"/>
        </w:rPr>
        <w:t>employee:</w:t>
      </w:r>
      <w:r>
        <w:rPr>
          <w:color w:val="1F3885"/>
          <w:u w:val="single" w:color="1E3784"/>
        </w:rPr>
        <w:t> </w:t>
        <w:tab/>
      </w:r>
    </w:p>
    <w:p>
      <w:pPr>
        <w:spacing w:after="0"/>
        <w:sectPr>
          <w:type w:val="continuous"/>
          <w:pgSz w:w="11880" w:h="15480"/>
          <w:pgMar w:top="280" w:bottom="0" w:left="440" w:right="340"/>
          <w:cols w:num="2" w:equalWidth="0">
            <w:col w:w="4272" w:space="703"/>
            <w:col w:w="6125"/>
          </w:cols>
        </w:sectPr>
      </w:pPr>
    </w:p>
    <w:p>
      <w:pPr>
        <w:pStyle w:val="ListParagraph"/>
        <w:numPr>
          <w:ilvl w:val="0"/>
          <w:numId w:val="1"/>
        </w:numPr>
        <w:tabs>
          <w:tab w:pos="1113" w:val="left" w:leader="none"/>
        </w:tabs>
        <w:spacing w:line="240" w:lineRule="auto" w:before="64" w:after="0"/>
        <w:ind w:left="1112" w:right="0" w:hanging="272"/>
        <w:jc w:val="left"/>
        <w:rPr>
          <w:sz w:val="21"/>
        </w:rPr>
      </w:pPr>
      <w:r>
        <w:rPr>
          <w:color w:val="1F3886"/>
          <w:sz w:val="21"/>
        </w:rPr>
        <w:t>Recommended</w:t>
      </w:r>
      <w:r>
        <w:rPr>
          <w:color w:val="1F3886"/>
          <w:spacing w:val="-33"/>
          <w:sz w:val="21"/>
        </w:rPr>
        <w:t> </w:t>
      </w:r>
      <w:r>
        <w:rPr>
          <w:color w:val="1F3886"/>
          <w:sz w:val="21"/>
        </w:rPr>
        <w:t>with</w:t>
      </w:r>
      <w:r>
        <w:rPr>
          <w:color w:val="1F3886"/>
          <w:spacing w:val="-33"/>
          <w:sz w:val="21"/>
        </w:rPr>
        <w:t> </w:t>
      </w:r>
      <w:r>
        <w:rPr>
          <w:color w:val="1F3886"/>
          <w:sz w:val="21"/>
        </w:rPr>
        <w:t>some</w:t>
      </w:r>
      <w:r>
        <w:rPr>
          <w:color w:val="1F3886"/>
          <w:spacing w:val="-33"/>
          <w:sz w:val="21"/>
        </w:rPr>
        <w:t> </w:t>
      </w:r>
      <w:r>
        <w:rPr>
          <w:color w:val="1F3886"/>
          <w:sz w:val="21"/>
        </w:rPr>
        <w:t>reservation</w:t>
      </w:r>
      <w:r>
        <w:rPr>
          <w:color w:val="1F3886"/>
          <w:spacing w:val="-33"/>
          <w:sz w:val="21"/>
        </w:rPr>
        <w:t> </w:t>
      </w:r>
      <w:r>
        <w:rPr>
          <w:color w:val="1F3886"/>
          <w:sz w:val="21"/>
        </w:rPr>
        <w:t>(please</w:t>
      </w:r>
      <w:r>
        <w:rPr>
          <w:color w:val="1F3886"/>
          <w:spacing w:val="-33"/>
          <w:sz w:val="21"/>
        </w:rPr>
        <w:t> </w:t>
      </w:r>
      <w:r>
        <w:rPr>
          <w:color w:val="1F3886"/>
          <w:sz w:val="21"/>
        </w:rPr>
        <w:t>note</w:t>
      </w:r>
      <w:r>
        <w:rPr>
          <w:color w:val="1F3886"/>
          <w:spacing w:val="-33"/>
          <w:sz w:val="21"/>
        </w:rPr>
        <w:t> </w:t>
      </w:r>
      <w:r>
        <w:rPr>
          <w:color w:val="1F3886"/>
          <w:sz w:val="21"/>
        </w:rPr>
        <w:t>reservation)</w:t>
      </w:r>
    </w:p>
    <w:p>
      <w:pPr>
        <w:pStyle w:val="BodyText"/>
        <w:spacing w:before="4"/>
        <w:rPr>
          <w:sz w:val="28"/>
        </w:rPr>
      </w:pPr>
      <w:r>
        <w:rPr/>
        <w:pict>
          <v:line style="position:absolute;mso-position-horizontal-relative:page;mso-position-vertical-relative:paragraph;z-index:0;mso-wrap-distance-left:0;mso-wrap-distance-right:0" from="64.002899pt,18.553118pt" to="536.502922pt,18.553118pt" stroked="true" strokeweight=".525pt" strokecolor="#1e3785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048;mso-wrap-distance-left:0;mso-wrap-distance-right:0" from="64.002899pt,38.356113pt" to="536.502922pt,38.356113pt" stroked="true" strokeweight=".525pt" strokecolor="#1e3785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072;mso-wrap-distance-left:0;mso-wrap-distance-right:0" from="64.002899pt,58.159115pt" to="536.502922pt,58.159115pt" stroked="true" strokeweight=".525pt" strokecolor="#1e3785">
            <v:stroke dashstyle="solid"/>
            <w10:wrap type="topAndBottom"/>
          </v:line>
        </w:pic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880" w:h="15480"/>
          <w:pgMar w:top="280" w:bottom="0" w:left="440" w:right="340"/>
        </w:sectPr>
      </w:pPr>
    </w:p>
    <w:p>
      <w:pPr>
        <w:pStyle w:val="ListParagraph"/>
        <w:numPr>
          <w:ilvl w:val="0"/>
          <w:numId w:val="1"/>
        </w:numPr>
        <w:tabs>
          <w:tab w:pos="1113" w:val="left" w:leader="none"/>
        </w:tabs>
        <w:spacing w:line="240" w:lineRule="auto" w:before="13" w:after="0"/>
        <w:ind w:left="1112" w:right="0" w:hanging="272"/>
        <w:jc w:val="left"/>
        <w:rPr>
          <w:sz w:val="21"/>
        </w:rPr>
      </w:pPr>
      <w:r>
        <w:rPr>
          <w:color w:val="1F3886"/>
          <w:sz w:val="21"/>
        </w:rPr>
        <w:t>Not</w:t>
      </w:r>
      <w:r>
        <w:rPr>
          <w:color w:val="1F3886"/>
          <w:spacing w:val="-14"/>
          <w:sz w:val="21"/>
        </w:rPr>
        <w:t> </w:t>
      </w:r>
      <w:r>
        <w:rPr>
          <w:color w:val="1F3886"/>
          <w:sz w:val="21"/>
        </w:rPr>
        <w:t>Recommended</w:t>
      </w:r>
    </w:p>
    <w:p>
      <w:pPr>
        <w:pStyle w:val="BodyText"/>
        <w:spacing w:before="9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spacing w:before="0"/>
        <w:ind w:left="840" w:right="0" w:firstLine="0"/>
        <w:jc w:val="left"/>
        <w:rPr>
          <w:rFonts w:ascii="Arial"/>
          <w:sz w:val="14"/>
        </w:rPr>
      </w:pPr>
      <w:r>
        <w:rPr>
          <w:rFonts w:ascii="Arial"/>
          <w:color w:val="1F3886"/>
          <w:w w:val="105"/>
          <w:sz w:val="14"/>
        </w:rPr>
        <w:t>ADM.reC.PHMA 2/2016</w:t>
      </w:r>
    </w:p>
    <w:sectPr>
      <w:type w:val="continuous"/>
      <w:pgSz w:w="11880" w:h="15480"/>
      <w:pgMar w:top="280" w:bottom="0" w:left="440" w:right="340"/>
      <w:cols w:num="2" w:equalWidth="0">
        <w:col w:w="2727" w:space="5876"/>
        <w:col w:w="249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aramond">
    <w:altName w:val="Garamond"/>
    <w:charset w:val="0"/>
    <w:family w:val="roman"/>
    <w:pitch w:val="variable"/>
  </w:font>
  <w:font w:name="MS UI Gothic">
    <w:altName w:val="MS UI Gothic"/>
    <w:charset w:val="0"/>
    <w:family w:val="swiss"/>
    <w:pitch w:val="variable"/>
  </w:font>
  <w:font w:name="Gill Sans MT">
    <w:altName w:val="Gill Sans MT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o"/>
      <w:lvlJc w:val="left"/>
      <w:pPr>
        <w:ind w:left="1112" w:hanging="273"/>
      </w:pPr>
      <w:rPr>
        <w:rFonts w:hint="default" w:ascii="MS UI Gothic" w:hAnsi="MS UI Gothic" w:eastAsia="MS UI Gothic" w:cs="MS UI Gothic"/>
        <w:color w:val="1F3886"/>
        <w:w w:val="150"/>
        <w:sz w:val="22"/>
        <w:szCs w:val="22"/>
      </w:rPr>
    </w:lvl>
    <w:lvl w:ilvl="1">
      <w:start w:val="0"/>
      <w:numFmt w:val="bullet"/>
      <w:lvlText w:val="•"/>
      <w:lvlJc w:val="left"/>
      <w:pPr>
        <w:ind w:left="1435" w:hanging="27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750" w:hanging="27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65" w:hanging="27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80" w:hanging="27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695" w:hanging="27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010" w:hanging="27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325" w:hanging="27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0" w:hanging="27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Times New Roman" w:hAnsi="Times New Roman" w:eastAsia="Times New Roman" w:cs="Times New Roman"/>
      <w:sz w:val="21"/>
      <w:szCs w:val="21"/>
    </w:rPr>
  </w:style>
  <w:style w:styleId="ListParagraph" w:type="paragraph">
    <w:name w:val="List Paragraph"/>
    <w:basedOn w:val="Normal"/>
    <w:uiPriority w:val="1"/>
    <w:qFormat/>
    <w:pPr>
      <w:spacing w:before="13"/>
      <w:ind w:left="1112" w:hanging="272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>
      <w:ind w:left="90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2022-03-23T12:39:56Z</dcterms:created>
  <dcterms:modified xsi:type="dcterms:W3CDTF">2022-03-23T12:39:56Z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2018-01-26T00:00:00Z</vt:filetime>
  </property>
  <property fmtid="{D5CDD505-2E9C-101B-9397-08002B2CF9AE}" pid="3" name="Creator">
    <vt:lpwstr>PDFium</vt:lpwstr>
  </property>
  <property fmtid="{D5CDD505-2E9C-101B-9397-08002B2CF9AE}" pid="4" name="LastSaved">
    <vt:filetime>2022-03-23T00:00:00Z</vt:filetime>
  </property>
</Properties>
</file>